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0" w:rsidRPr="00635270" w:rsidRDefault="00635270" w:rsidP="00635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270">
        <w:rPr>
          <w:rFonts w:ascii="Times New Roman" w:hAnsi="Times New Roman" w:cs="Times New Roman"/>
          <w:b/>
          <w:sz w:val="24"/>
          <w:szCs w:val="24"/>
        </w:rPr>
        <w:t>Опера «Свадьба Фигаро»</w:t>
      </w:r>
    </w:p>
    <w:p w:rsid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>УВЕРТЮРА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>Первоначально Моцарт задумал увертюру для этой оперы в традиционной итальянской форме, то есть как медленную часть, обрамленную двумя быстрыми. Но затем он отказался от медленного раздела, и даже от медленного вступления, и представил слушателю оживленную пьесу — стремительно проносящийся маленький шедевр, столь же гармоничный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>ак сама опера, и необычайно живой.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>ДЕЙСТВИЕ I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Опера начинается с дуэта Фигаро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Сюзанной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madama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» — «Как только графиня»). Это именно те, кто намереваются пожениться, согласно названию оперы. Будучи оба слугами в доме графа Альмавивы, они готовят комнату, которую собираются занять, как только поженятся. Фигаро, как кажется, комната нравится. Но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указывает ему, что граф демонстрировал ей некие знаки своего внимания, и она опасается, что их комната будет расположена слишком близко от его апартаментов.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>Вызов брошен, и остроумный Фигаро поет каватину «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ballare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Signor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Contino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» (букв.: «Если желаешь потанцевать, мой маленький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графчик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, давай попробуй, но я подыграю тебе мотивчик»; в принятом переводе оперы: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>«Если захочет барин попрыгать»).</w:t>
      </w:r>
      <w:proofErr w:type="gramEnd"/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Появляется новая пара персонажей — д-р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Бартоло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его ключница. Доктор не любит Фигаро; он не может забыть того, как ловко тот провел его, помогая графу жениться на его бывшей воспитаннице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Розине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же, с другой стороны, мечтает женить Фигаро на себе, несмотря на то, что она годится ему в матери. Она ведь ссудила ему денег и взамен получила гарантию, что он женится на ней, если не сможет вернуть их. Диалог между ними заканчивается арией д-ра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Бартоло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vendetta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» — «Месть»), в которой он клянется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>сквитаться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с Фигаро. Но прежде чем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Марцелине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удалиться, она встречает свою соперницу,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Сюзанну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, и они с любезным видом обмениваются колкостями.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>побежденная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в этой словесной перебранке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отступает, перед нами предстает один из самых очаровательных оперных персонажей — юный паж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постоянно влюбленный то в одну, то в другую девушку. Это привело прямо-таки к неприятностям: как раз накануне граф застал его у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Барбарины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дочери садовника, и, конечно, немедленно выдворил из дома. Теперь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признается в любви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Сюзанне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и поет свою оживленную арию «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piu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» («Рассказать, объяснить не могу я»). Она великолепно выражает проснувшуюся в мальчишеском сердце любовь с ее лихорадочной возбужденностью и сладостным томлением.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Но вот входит граф, и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должен скрыться за креслом. Любезничание графа с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Сюзанной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в свою очередь, прерываются стуком в дверь дона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учителя музыки, и граф также прячется.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тот еще сплетник, и то, что граф слышит, заставляет его выскочить из укрытия, так как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говорил, что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уделяет слишком большое внимание графине. Пока граф гневно рассказывает о недавних похождениях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Барбариной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, дочерью садовника, он в кресле находит самого прячущегося юного ловеласа. Тут следует великолепный концертный номер.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Вновь появляется Фигаро — на сей раз с группой крестьян, поющих песню, прославляющую графа. Граф, конечно же, должен встретить их учтиво, так что на некоторое время восстанавливается мир. Затем, после ухода крестьян, граф отдает приказ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отправляться в армию. Это, он надеется, шанс избавиться от юного повесы. Действие завершается, когда Фигаро в насмешливой военной арии «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piu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andrai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» («Мальчик резвый») иронически поздравляет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со свалившейся на него военной карьерой.</w:t>
      </w:r>
    </w:p>
    <w:p w:rsid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>ДЕЙСТВИЕ II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>В своей комнате графиня с сожалением поет о потере расположения графа, ее мужа. Это чудесная ария «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Porgi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amor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» («Бог любви»). За нею следует короткий разговор между графиней,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Сюзанной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и Фигаро — все они желают, чтобы граф вел себя гораздо лучше, то есть оставил в покое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Сюзанну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и больше обращал внимания на свою жену.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решили они, напишет письмо графу и назначит ему свидание поздно ночью в саду. Но явиться туда вместо графини должен будет паж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переодевшись в женское платье. В этот момент в саду появится сама графиня. Вот будет сюрприз для графа! Приходит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(он еще не отправился в свой полк) и поет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Pr="00635270">
        <w:rPr>
          <w:rFonts w:ascii="Times New Roman" w:hAnsi="Times New Roman" w:cs="Times New Roman"/>
          <w:sz w:val="24"/>
          <w:szCs w:val="24"/>
        </w:rPr>
        <w:lastRenderedPageBreak/>
        <w:t>прелестную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канцону, которую сам написал. Это «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sapete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» («Сердце волнует») — любовная песня, в которой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аккомпанирует ему на гитаре.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начинает обряжать его в женское платье, но ей трудно это сделать, поскольку юный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все время старается изъявить свою любовь графине.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Неожиданно они слышат голос приближающегося графа, и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скрывается в соседней комнате и при этом запирает дверь. К несчастью, он обо что-то спотыкается — раздается шум; граф слышит его и требует, чтобы ему ответили, кто там, в спальне. Когда графиня запрещает ему открыть дверь (она ведь заперта), он отправляется за инструментами, чтобы ее взломать. Но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в тот же миг заменяет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который выпрыгивает в окно. Таким образом, когда граф и графиня возвращаются (граф увел супругу с собой), они оказываются ошарашенными, обнаружив за дверью служанку, особенно потому, что графиня уже созналась графу, что там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. Секундой позже является Фигаро, чтобы пригласить графа на свадебное торжество, но на мгновение его приводит в замешательство вопрос графа о том, кто написал ему анонимное письмо. Благодаря своей находчивости и уловкам ему удается выпутаться, но дело приобретает более сложный оборот, когда приходит Антонио, садовник графа, и жалуется, что кто-то выпрыгнул из окна графини в сад. Сообразительному Фигаро снова почти удается все объяснить с помощью сложных баек, но у графа остаются кое-какие подозрения. Наконец — кульминация всех сложностей! — приходят д-р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Бартоло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дон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. Эта уже немолодая женщина настаивает на том, что Фигаро должен жениться на ней, а не на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Сюзанне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, но граф, от которого все зависит, заявляет, что решит это позже. Действие завершается великолепным ансамблем, в котором все одновременно комментируют эту очень сложную ситуацию.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>ДЕЙСТВИЕ III</w:t>
      </w:r>
    </w:p>
    <w:p w:rsid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Сцена 1. Теперь мы видим графа, крайне расстроенного всем тем, что произошло.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 xml:space="preserve">Но вскоре входит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и в утонченном дуэте («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Crudel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270">
        <w:rPr>
          <w:rFonts w:ascii="Times New Roman" w:hAnsi="Times New Roman" w:cs="Times New Roman"/>
          <w:sz w:val="24"/>
          <w:szCs w:val="24"/>
        </w:rPr>
        <w:t>Perche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finora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» — «Скажи, зачем же долго так томила ты меня») уверяет его, что она сделает все, как он пожелает.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(Конечно, она не имеет в виду делать это на самом деле, но ведь граф не знает об этом — пока...) Затем следует комическая сцена суда. Дон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Курцио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местный законник, решил, что Фигаро должен жениться на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Марцелине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на основании того обещания, которое Фигаро сделал в письменном виде в тот момент, когда занимал у нее деньги. Фигаро, конечно, протестует, говоря, что ему необходимо согласие на брак его родителей (неизвестных). Аргументируя свой отказ, он упоминает о родимом пятне, имеющемся на его правой руке от рождения. Суд завершается триумфом комедии, поскольку эта отметина проясняет, кто есть родители Фигаро в действительности. Его мать — это оказывается сама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. А отец? — Д-р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Бартоло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. Фигаро их внебрачный сын.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 xml:space="preserve">В самый разгар воссоединения семейства входит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(она принесла деньги — долг Фигаро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Марцелине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; загадкой остается, откуда она их добыла; в оркестре слышно «позвякивание монет».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— А.М.).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застает Фигаро, своего жениха, в объятиях своей подозреваемой соперницы. Поначалу она в гневе, но затем, когда ей сообщают, что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больше не соперница ей, а ее собственная будущая свекровь, присоединяется ко всем, и теперь звучит восхитительный секстет, которым завершается эта сцена.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Сцена 2 начинается с короткой и веселой дискуссии, в которой ее участники приходят к решению, что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и д-р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Бартоло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поженятся в тот же день, что и Фигаро и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Все настроение музыки меняется, когда графиня Альмавива поет свой второй грустный монолог, в котором она вновь сожалеет об утраченных днях своей любви. Но когда входит ее служанка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она расцветает и начинает диктовать письмо, чтобы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его написала. Это письмо подтверждает приглашение графу в парк, где переодетый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предстанет вместо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Сюзанны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. Этот «дуэт письма» с двумя женскими голосами, которые поначалу вторят друг другу наподобие эха, а затем сливаются воедино, звучит столь сладостно, что композитор меньшего, чем Моцарт, таланта, непременно довел бы его до полной приторности.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Теперь все, кто появляются на сцене, в том числе и хор, готовятся к свадебным торжествам, которые устраиваются вечером. Группа молодых крестьянок преподносит графине цветы, и в этой группе мальчик-паж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переодетый девушкой. Разгневанный садовник Антонио останавливает его и срывает с него его парик. Сейчас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будет наказан, но в этот момент вперед выходит крестьянская девушка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Барбарина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 xml:space="preserve">Она напоминает графу, что очень часто, когда он целовал ее, он обещал исполнить любое ее желание, и вот теперь она хочет выйти замуж за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Звучит торжественный испанский танец — единственная пьеса во всем «Фигаро», </w:t>
      </w:r>
      <w:r w:rsidRPr="00635270">
        <w:rPr>
          <w:rFonts w:ascii="Times New Roman" w:hAnsi="Times New Roman" w:cs="Times New Roman"/>
          <w:sz w:val="24"/>
          <w:szCs w:val="24"/>
        </w:rPr>
        <w:lastRenderedPageBreak/>
        <w:t xml:space="preserve">выдержанная в испанском колорите. В самый его разгар граф получает и открывает письмо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Сюзанны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. Фигаро, ничего не знавший об этой части заговора, замечает это, и его охватывает подозрение. Но вся сцена завершается всеобщим весельем, когда счастливые пары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бракосочетаются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>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>ДЕЙСТВИЕ IV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В последнем действии происходит очень большое число событий, и музыкальные номера стремительно сменяют один другого. Все происходит ночью, в саду графского поместья, и первый музыкальный эпизод, который мы слышим, — каватина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Барбарины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по поводу потерянной ею булавки, которую граф передал через нее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Сюзанне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L’ho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perduta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meschina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» — «Уронила, потеряла»). Боясь гнева графа, она теперь блуждает с фонарем по саду, ища злосчастную булавку. Фигаро раскрывает ее секрет, и теперь его подозрения по поводу невесты и хозяина подтверждаются. Затем учитель музыки, дон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делает несколько ироничных реплик д-ру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Бартоло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по этому поводу, и далее следует большая ария Фигаро, в которой он предостерегает всех мужчин от козней женщин. Наконец звучит еще одна большая ария — «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Deh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vieni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tardar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» («Приди, мой милый друг»), в которой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экстатично поет о своей истинной любви. Фигаро слышит это, и еще большее чувство ревности овладевает им.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и графиня поменялись платьями, и все действие развивается стремительно и неистово. Юноша-паж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начинает объясняться в любви графине (думая поначалу, что это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). Граф, пришедший сюда на свидание с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Сюзанной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отсылает юношу и сам начинает объясняться в любви мнимой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Сюзанне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(он, конечно же, обхаживает собственную жену, но не знает этого.) Фигаро же начинает то же самое проделывать с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Сюзанной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(своей собственной женой, переодетой графиней), во многом к ее досаде. Он, однако, на самом деле догадался, кто скрывается за обманчивой внешностью, и, испытав удовлетворение от ее негодования (с радостью приняв град пощечин), теперь счастливо мирится с нею.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27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наконец все выясняется. Фигаро, продолжая объясняться «графине» в любви, увлекает ее в беседку. Граф, видя это, в гневе созывает слуг. </w:t>
      </w:r>
      <w:proofErr w:type="gramStart"/>
      <w:r w:rsidRPr="0063527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35270">
        <w:rPr>
          <w:rFonts w:ascii="Times New Roman" w:hAnsi="Times New Roman" w:cs="Times New Roman"/>
          <w:sz w:val="24"/>
          <w:szCs w:val="24"/>
        </w:rPr>
        <w:t xml:space="preserve"> всеобщему изумлению появляются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Барбарина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Марцелина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и наконец мнимая графиня, которая, сняв маску, оказывается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Сюзанной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. Из другой беседки, где только что граф, как он полагал, объяснялся в любви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Сюзанне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, выходит настоящая графиня. Граф предстает в самом </w:t>
      </w:r>
      <w:proofErr w:type="spellStart"/>
      <w:r w:rsidRPr="00635270">
        <w:rPr>
          <w:rFonts w:ascii="Times New Roman" w:hAnsi="Times New Roman" w:cs="Times New Roman"/>
          <w:sz w:val="24"/>
          <w:szCs w:val="24"/>
        </w:rPr>
        <w:t>дурацком</w:t>
      </w:r>
      <w:proofErr w:type="spellEnd"/>
      <w:r w:rsidRPr="00635270">
        <w:rPr>
          <w:rFonts w:ascii="Times New Roman" w:hAnsi="Times New Roman" w:cs="Times New Roman"/>
          <w:sz w:val="24"/>
          <w:szCs w:val="24"/>
        </w:rPr>
        <w:t xml:space="preserve"> виде. В саду звучит веселый смех. Слышится благородный мотив — это граф просит прощения у своей госпожи, в верности которой он убедился. Опера кончается всеобщим примирением и весельем.</w:t>
      </w:r>
    </w:p>
    <w:p w:rsidR="00635270" w:rsidRP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5270" w:rsidRDefault="00635270" w:rsidP="00635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78C0" w:rsidRDefault="00635270" w:rsidP="00635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27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635270" w:rsidRDefault="00635270" w:rsidP="00635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содержание каждого действия</w:t>
      </w:r>
    </w:p>
    <w:p w:rsidR="00635270" w:rsidRPr="00635270" w:rsidRDefault="00635270" w:rsidP="00635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270">
        <w:rPr>
          <w:rFonts w:ascii="Times New Roman" w:hAnsi="Times New Roman" w:cs="Times New Roman"/>
          <w:b/>
          <w:sz w:val="24"/>
          <w:szCs w:val="24"/>
        </w:rPr>
        <w:t xml:space="preserve">смотреть фильм-оперу </w:t>
      </w:r>
      <w:hyperlink r:id="rId5" w:history="1">
        <w:r w:rsidRPr="006A2F4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https://www.youtube.com/watch?v=SrIYPWNTEl8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(скопировать ссылку и вставить в браузер).</w:t>
      </w:r>
    </w:p>
    <w:sectPr w:rsidR="00635270" w:rsidRPr="00635270" w:rsidSect="00635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F02"/>
    <w:multiLevelType w:val="hybridMultilevel"/>
    <w:tmpl w:val="CA6E79D6"/>
    <w:lvl w:ilvl="0" w:tplc="7196F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70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02E0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5616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3AE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E9"/>
    <w:rsid w:val="005728AD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270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33C2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1A95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34E4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D30A7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10C7"/>
    <w:rsid w:val="00AF41D3"/>
    <w:rsid w:val="00AF5F0D"/>
    <w:rsid w:val="00B04D57"/>
    <w:rsid w:val="00B075F5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19F5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6CC2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1DAE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rIYPWNTE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1715</Words>
  <Characters>9779</Characters>
  <Application>Microsoft Office Word</Application>
  <DocSecurity>0</DocSecurity>
  <Lines>81</Lines>
  <Paragraphs>22</Paragraphs>
  <ScaleCrop>false</ScaleCrop>
  <Company>Hewlett-Packard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2</cp:revision>
  <dcterms:created xsi:type="dcterms:W3CDTF">2022-02-14T11:05:00Z</dcterms:created>
  <dcterms:modified xsi:type="dcterms:W3CDTF">2022-02-14T11:11:00Z</dcterms:modified>
</cp:coreProperties>
</file>