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3E1" w:rsidRPr="00E65212" w:rsidRDefault="00F04CC9" w:rsidP="00F04CC9">
      <w:pPr>
        <w:pStyle w:val="a6"/>
        <w:jc w:val="center"/>
        <w:rPr>
          <w:rFonts w:ascii="Times New Roman" w:hAnsi="Times New Roman" w:cs="Times New Roman"/>
          <w:b/>
          <w:sz w:val="24"/>
          <w:szCs w:val="24"/>
        </w:rPr>
      </w:pPr>
      <w:r>
        <w:rPr>
          <w:rFonts w:ascii="Times New Roman" w:hAnsi="Times New Roman" w:cs="Times New Roman"/>
          <w:sz w:val="24"/>
          <w:szCs w:val="24"/>
        </w:rPr>
        <w:t xml:space="preserve"> </w:t>
      </w:r>
      <w:r w:rsidR="003D53E1" w:rsidRPr="00E65212">
        <w:rPr>
          <w:rFonts w:ascii="Times New Roman" w:hAnsi="Times New Roman" w:cs="Times New Roman"/>
          <w:b/>
          <w:sz w:val="24"/>
          <w:szCs w:val="24"/>
        </w:rPr>
        <w:t xml:space="preserve">Тема урока:  «Музыкально - звуковое пространство». </w:t>
      </w:r>
    </w:p>
    <w:p w:rsidR="00F04CC9" w:rsidRPr="00F04CC9" w:rsidRDefault="00F04CC9" w:rsidP="00F04CC9">
      <w:pPr>
        <w:pStyle w:val="a6"/>
        <w:jc w:val="center"/>
        <w:rPr>
          <w:rFonts w:ascii="Times New Roman" w:hAnsi="Times New Roman" w:cs="Times New Roman"/>
          <w:sz w:val="24"/>
          <w:szCs w:val="24"/>
        </w:rPr>
      </w:pPr>
    </w:p>
    <w:p w:rsid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Здравствуйте ребята! Сегодня мы будем говорить о главных средств музыкальной выразительности  это: мелодия,  темп, динамика, лад, тембр, регистр, размер. </w:t>
      </w:r>
    </w:p>
    <w:p w:rsidR="00E65212" w:rsidRPr="00F04CC9" w:rsidRDefault="00E65212" w:rsidP="00F04CC9">
      <w:pPr>
        <w:pStyle w:val="a6"/>
        <w:rPr>
          <w:rFonts w:ascii="Times New Roman" w:hAnsi="Times New Roman" w:cs="Times New Roman"/>
          <w:sz w:val="24"/>
          <w:szCs w:val="24"/>
        </w:rPr>
      </w:pPr>
    </w:p>
    <w:p w:rsidR="00F04CC9" w:rsidRDefault="003D53E1" w:rsidP="00E65212">
      <w:pPr>
        <w:pStyle w:val="a6"/>
        <w:numPr>
          <w:ilvl w:val="0"/>
          <w:numId w:val="1"/>
        </w:numPr>
        <w:rPr>
          <w:rFonts w:ascii="Times New Roman" w:hAnsi="Times New Roman" w:cs="Times New Roman"/>
          <w:sz w:val="24"/>
          <w:szCs w:val="24"/>
        </w:rPr>
      </w:pPr>
      <w:r w:rsidRPr="00F04CC9">
        <w:rPr>
          <w:rFonts w:ascii="Times New Roman" w:hAnsi="Times New Roman" w:cs="Times New Roman"/>
          <w:b/>
          <w:sz w:val="24"/>
          <w:szCs w:val="24"/>
        </w:rPr>
        <w:t>МЕЛОДИЯ</w:t>
      </w:r>
      <w:r w:rsidRPr="00F04CC9">
        <w:rPr>
          <w:rFonts w:ascii="Times New Roman" w:hAnsi="Times New Roman" w:cs="Times New Roman"/>
          <w:sz w:val="24"/>
          <w:szCs w:val="24"/>
        </w:rPr>
        <w:t xml:space="preserve"> (инструментальная или вокальная – речитатив и кантилена);  </w:t>
      </w:r>
    </w:p>
    <w:p w:rsidR="00E65212" w:rsidRPr="00F04CC9" w:rsidRDefault="00E65212" w:rsidP="00E65212">
      <w:pPr>
        <w:pStyle w:val="a6"/>
        <w:ind w:left="720"/>
        <w:rPr>
          <w:rFonts w:ascii="Times New Roman" w:hAnsi="Times New Roman" w:cs="Times New Roman"/>
          <w:sz w:val="24"/>
          <w:szCs w:val="24"/>
        </w:rPr>
      </w:pPr>
    </w:p>
    <w:p w:rsidR="00F04CC9" w:rsidRDefault="003D53E1" w:rsidP="00E65212">
      <w:pPr>
        <w:pStyle w:val="a6"/>
        <w:numPr>
          <w:ilvl w:val="0"/>
          <w:numId w:val="1"/>
        </w:numPr>
        <w:rPr>
          <w:rFonts w:ascii="Times New Roman" w:hAnsi="Times New Roman" w:cs="Times New Roman"/>
          <w:sz w:val="24"/>
          <w:szCs w:val="24"/>
        </w:rPr>
      </w:pPr>
      <w:r w:rsidRPr="00F04CC9">
        <w:rPr>
          <w:rFonts w:ascii="Times New Roman" w:hAnsi="Times New Roman" w:cs="Times New Roman"/>
          <w:b/>
          <w:sz w:val="24"/>
          <w:szCs w:val="24"/>
        </w:rPr>
        <w:t>ТЕМП</w:t>
      </w:r>
      <w:r w:rsidRPr="00F04CC9">
        <w:rPr>
          <w:rFonts w:ascii="Times New Roman" w:hAnsi="Times New Roman" w:cs="Times New Roman"/>
          <w:sz w:val="24"/>
          <w:szCs w:val="24"/>
        </w:rPr>
        <w:t xml:space="preserve"> – скорость музыки; </w:t>
      </w:r>
    </w:p>
    <w:p w:rsidR="00E65212" w:rsidRPr="00F04CC9" w:rsidRDefault="00E65212" w:rsidP="00E65212">
      <w:pPr>
        <w:pStyle w:val="a6"/>
        <w:rPr>
          <w:rFonts w:ascii="Times New Roman" w:hAnsi="Times New Roman" w:cs="Times New Roman"/>
          <w:sz w:val="24"/>
          <w:szCs w:val="24"/>
        </w:rPr>
      </w:pPr>
    </w:p>
    <w:p w:rsidR="00F04CC9" w:rsidRDefault="003D53E1" w:rsidP="00E65212">
      <w:pPr>
        <w:pStyle w:val="a6"/>
        <w:numPr>
          <w:ilvl w:val="0"/>
          <w:numId w:val="1"/>
        </w:numPr>
        <w:rPr>
          <w:rFonts w:ascii="Times New Roman" w:hAnsi="Times New Roman" w:cs="Times New Roman"/>
          <w:sz w:val="24"/>
          <w:szCs w:val="24"/>
        </w:rPr>
      </w:pPr>
      <w:r w:rsidRPr="00F04CC9">
        <w:rPr>
          <w:rFonts w:ascii="Times New Roman" w:hAnsi="Times New Roman" w:cs="Times New Roman"/>
          <w:b/>
          <w:sz w:val="24"/>
          <w:szCs w:val="24"/>
        </w:rPr>
        <w:t>ДИНАМИКА</w:t>
      </w:r>
      <w:r w:rsidRPr="00F04CC9">
        <w:rPr>
          <w:rFonts w:ascii="Times New Roman" w:hAnsi="Times New Roman" w:cs="Times New Roman"/>
          <w:sz w:val="24"/>
          <w:szCs w:val="24"/>
        </w:rPr>
        <w:t xml:space="preserve"> – громкость (или сила) звучания музыки – форте, пиано…</w:t>
      </w:r>
    </w:p>
    <w:p w:rsidR="00E65212" w:rsidRPr="00F04CC9" w:rsidRDefault="00E65212" w:rsidP="00E65212">
      <w:pPr>
        <w:pStyle w:val="a6"/>
        <w:rPr>
          <w:rFonts w:ascii="Times New Roman" w:hAnsi="Times New Roman" w:cs="Times New Roman"/>
          <w:sz w:val="24"/>
          <w:szCs w:val="24"/>
        </w:rPr>
      </w:pPr>
    </w:p>
    <w:p w:rsidR="00F04CC9" w:rsidRDefault="003D53E1" w:rsidP="00E65212">
      <w:pPr>
        <w:pStyle w:val="a6"/>
        <w:numPr>
          <w:ilvl w:val="0"/>
          <w:numId w:val="1"/>
        </w:numPr>
        <w:rPr>
          <w:rFonts w:ascii="Times New Roman" w:hAnsi="Times New Roman" w:cs="Times New Roman"/>
          <w:sz w:val="24"/>
          <w:szCs w:val="24"/>
        </w:rPr>
      </w:pPr>
      <w:r w:rsidRPr="00F04CC9">
        <w:rPr>
          <w:rFonts w:ascii="Times New Roman" w:hAnsi="Times New Roman" w:cs="Times New Roman"/>
          <w:b/>
          <w:sz w:val="24"/>
          <w:szCs w:val="24"/>
        </w:rPr>
        <w:t>ЛАД –</w:t>
      </w:r>
      <w:r w:rsidRPr="00F04CC9">
        <w:rPr>
          <w:rFonts w:ascii="Times New Roman" w:hAnsi="Times New Roman" w:cs="Times New Roman"/>
          <w:sz w:val="24"/>
          <w:szCs w:val="24"/>
        </w:rPr>
        <w:t xml:space="preserve"> минор или мажор; 5. ТЕМБР – краска звука (инструмент, который звучит); </w:t>
      </w:r>
    </w:p>
    <w:p w:rsidR="00E65212" w:rsidRPr="00F04CC9" w:rsidRDefault="00E65212" w:rsidP="00E65212">
      <w:pPr>
        <w:pStyle w:val="a6"/>
        <w:rPr>
          <w:rFonts w:ascii="Times New Roman" w:hAnsi="Times New Roman" w:cs="Times New Roman"/>
          <w:sz w:val="24"/>
          <w:szCs w:val="24"/>
        </w:rPr>
      </w:pPr>
    </w:p>
    <w:p w:rsidR="00F04CC9" w:rsidRDefault="003D53E1" w:rsidP="00E65212">
      <w:pPr>
        <w:pStyle w:val="a6"/>
        <w:numPr>
          <w:ilvl w:val="0"/>
          <w:numId w:val="1"/>
        </w:numPr>
        <w:rPr>
          <w:rFonts w:ascii="Times New Roman" w:hAnsi="Times New Roman" w:cs="Times New Roman"/>
          <w:sz w:val="24"/>
          <w:szCs w:val="24"/>
        </w:rPr>
      </w:pPr>
      <w:r w:rsidRPr="00F04CC9">
        <w:rPr>
          <w:rFonts w:ascii="Times New Roman" w:hAnsi="Times New Roman" w:cs="Times New Roman"/>
          <w:b/>
          <w:sz w:val="24"/>
          <w:szCs w:val="24"/>
        </w:rPr>
        <w:t>РЕГИСТР</w:t>
      </w:r>
      <w:r w:rsidRPr="00F04CC9">
        <w:rPr>
          <w:rFonts w:ascii="Times New Roman" w:hAnsi="Times New Roman" w:cs="Times New Roman"/>
          <w:sz w:val="24"/>
          <w:szCs w:val="24"/>
        </w:rPr>
        <w:t xml:space="preserve"> – высота звучания музыки (высокий, средний, низкий); </w:t>
      </w:r>
    </w:p>
    <w:p w:rsidR="00E65212" w:rsidRPr="00F04CC9" w:rsidRDefault="00E65212" w:rsidP="00E65212">
      <w:pPr>
        <w:pStyle w:val="a6"/>
        <w:rPr>
          <w:rFonts w:ascii="Times New Roman" w:hAnsi="Times New Roman" w:cs="Times New Roman"/>
          <w:sz w:val="24"/>
          <w:szCs w:val="24"/>
        </w:rPr>
      </w:pPr>
    </w:p>
    <w:p w:rsidR="003D53E1" w:rsidRDefault="003D53E1" w:rsidP="00E65212">
      <w:pPr>
        <w:pStyle w:val="a6"/>
        <w:numPr>
          <w:ilvl w:val="0"/>
          <w:numId w:val="1"/>
        </w:numPr>
        <w:rPr>
          <w:rFonts w:ascii="Times New Roman" w:hAnsi="Times New Roman" w:cs="Times New Roman"/>
          <w:sz w:val="24"/>
          <w:szCs w:val="24"/>
        </w:rPr>
      </w:pPr>
      <w:r w:rsidRPr="00F04CC9">
        <w:rPr>
          <w:rFonts w:ascii="Times New Roman" w:hAnsi="Times New Roman" w:cs="Times New Roman"/>
          <w:b/>
          <w:sz w:val="24"/>
          <w:szCs w:val="24"/>
        </w:rPr>
        <w:t>РАЗМЕР</w:t>
      </w:r>
      <w:r w:rsidRPr="00F04CC9">
        <w:rPr>
          <w:rFonts w:ascii="Times New Roman" w:hAnsi="Times New Roman" w:cs="Times New Roman"/>
          <w:sz w:val="24"/>
          <w:szCs w:val="24"/>
        </w:rPr>
        <w:t xml:space="preserve"> – 2/4, 3/4, 4/4... </w:t>
      </w:r>
    </w:p>
    <w:p w:rsidR="00F04CC9" w:rsidRPr="00F04CC9" w:rsidRDefault="00F04CC9" w:rsidP="00F04CC9">
      <w:pPr>
        <w:pStyle w:val="a6"/>
        <w:rPr>
          <w:rFonts w:ascii="Times New Roman" w:hAnsi="Times New Roman" w:cs="Times New Roman"/>
          <w:sz w:val="24"/>
          <w:szCs w:val="24"/>
        </w:rPr>
      </w:pP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Из этих средств, складывается «лицо» любого музыкального произведения. Но у каждого лица может быть множество выражений.  Фактура - одно из них. Слово «фактура» означает «обработка». Мы знаем, что фактура есть, например, у ткани. На ощупь, мы можем отличить одну ткань от другой. </w:t>
      </w: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У каждого музыкального произведения тоже есть своя «звуковая ткань». Когда мы слышим красивую мелодию или необычную гармонию, то нам кажется, что эти средства выразительны сами по себе. Однако чтобы они зазвучали выразительно, композиторы используют различные </w:t>
      </w:r>
      <w:proofErr w:type="gramStart"/>
      <w:r w:rsidRPr="00F04CC9">
        <w:rPr>
          <w:rFonts w:ascii="Times New Roman" w:hAnsi="Times New Roman" w:cs="Times New Roman"/>
          <w:sz w:val="24"/>
          <w:szCs w:val="24"/>
        </w:rPr>
        <w:t>при</w:t>
      </w:r>
      <w:proofErr w:type="gramEnd"/>
      <w:r w:rsidRPr="00F04CC9">
        <w:rPr>
          <w:rFonts w:ascii="Times New Roman" w:hAnsi="Times New Roman" w:cs="Times New Roman"/>
          <w:sz w:val="24"/>
          <w:szCs w:val="24"/>
        </w:rPr>
        <w:t xml:space="preserve">ѐмы. </w:t>
      </w: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Фактура – строение музыкального пространства или музыкального узора. Из чего состоит этот узор, как он «нарисован» на бумаге? Нотный стан, ключи, ноты, паузы, аккорды, диезы, бемоли они и составляют музыкальный узор. Фактура бывает очень разнообразной. Она может быть прозрачной и плотной. </w:t>
      </w:r>
    </w:p>
    <w:p w:rsidR="003D53E1"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 </w:t>
      </w:r>
      <w:r w:rsidRPr="00F04CC9">
        <w:rPr>
          <w:rFonts w:ascii="Times New Roman" w:hAnsi="Times New Roman" w:cs="Times New Roman"/>
          <w:noProof/>
          <w:sz w:val="24"/>
          <w:szCs w:val="24"/>
        </w:rPr>
        <w:drawing>
          <wp:inline distT="0" distB="0" distL="0" distR="0">
            <wp:extent cx="5044969" cy="2198076"/>
            <wp:effectExtent l="19050" t="0" r="3281" b="0"/>
            <wp:docPr id="1" name="Рисунок 1" descr="C:\Users\glyad\OneDrive\Рабочий стол\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yad\OneDrive\Рабочий стол\img2.jpg"/>
                    <pic:cNvPicPr>
                      <a:picLocks noChangeAspect="1" noChangeArrowheads="1"/>
                    </pic:cNvPicPr>
                  </pic:nvPicPr>
                  <pic:blipFill>
                    <a:blip r:embed="rId5"/>
                    <a:srcRect/>
                    <a:stretch>
                      <a:fillRect/>
                    </a:stretch>
                  </pic:blipFill>
                  <pic:spPr bwMode="auto">
                    <a:xfrm>
                      <a:off x="0" y="0"/>
                      <a:ext cx="5046213" cy="2198618"/>
                    </a:xfrm>
                    <a:prstGeom prst="rect">
                      <a:avLst/>
                    </a:prstGeom>
                    <a:noFill/>
                    <a:ln w="9525">
                      <a:noFill/>
                      <a:miter lim="800000"/>
                      <a:headEnd/>
                      <a:tailEnd/>
                    </a:ln>
                  </pic:spPr>
                </pic:pic>
              </a:graphicData>
            </a:graphic>
          </wp:inline>
        </w:drawing>
      </w:r>
    </w:p>
    <w:p w:rsidR="00F04CC9" w:rsidRPr="00F04CC9" w:rsidRDefault="00F04CC9" w:rsidP="00F04CC9">
      <w:pPr>
        <w:pStyle w:val="a6"/>
        <w:rPr>
          <w:rFonts w:ascii="Times New Roman" w:hAnsi="Times New Roman" w:cs="Times New Roman"/>
          <w:sz w:val="24"/>
          <w:szCs w:val="24"/>
        </w:rPr>
      </w:pP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1.Одноголосная фактура: любая одноголосная мелодия (Например: народная песне « Н</w:t>
      </w:r>
      <w:r w:rsidR="00F04CC9" w:rsidRPr="00F04CC9">
        <w:rPr>
          <w:rFonts w:ascii="Times New Roman" w:hAnsi="Times New Roman" w:cs="Times New Roman"/>
          <w:sz w:val="24"/>
          <w:szCs w:val="24"/>
        </w:rPr>
        <w:t>ичто в полюшке не колышется»</w:t>
      </w:r>
      <w:proofErr w:type="gramStart"/>
      <w:r w:rsidR="00F04CC9" w:rsidRPr="00F04CC9">
        <w:rPr>
          <w:rFonts w:ascii="Times New Roman" w:hAnsi="Times New Roman" w:cs="Times New Roman"/>
          <w:sz w:val="24"/>
          <w:szCs w:val="24"/>
        </w:rPr>
        <w:t xml:space="preserve"> )</w:t>
      </w:r>
      <w:proofErr w:type="gramEnd"/>
      <w:r w:rsidR="00F04CC9" w:rsidRPr="00F04CC9">
        <w:rPr>
          <w:rFonts w:ascii="Times New Roman" w:hAnsi="Times New Roman" w:cs="Times New Roman"/>
          <w:sz w:val="24"/>
          <w:szCs w:val="24"/>
        </w:rPr>
        <w:t xml:space="preserve"> </w:t>
      </w: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 </w:t>
      </w:r>
      <w:r w:rsidRPr="00F04CC9">
        <w:rPr>
          <w:rFonts w:ascii="Times New Roman" w:hAnsi="Times New Roman" w:cs="Times New Roman"/>
          <w:noProof/>
          <w:sz w:val="24"/>
          <w:szCs w:val="24"/>
        </w:rPr>
        <w:drawing>
          <wp:inline distT="0" distB="0" distL="0" distR="0">
            <wp:extent cx="5042144" cy="2286000"/>
            <wp:effectExtent l="19050" t="0" r="6106" b="0"/>
            <wp:docPr id="2" name="Рисунок 2" descr="C:\Users\glyad\OneDrive\Рабочий стол\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yad\OneDrive\Рабочий стол\img3.jpg"/>
                    <pic:cNvPicPr>
                      <a:picLocks noChangeAspect="1" noChangeArrowheads="1"/>
                    </pic:cNvPicPr>
                  </pic:nvPicPr>
                  <pic:blipFill>
                    <a:blip r:embed="rId6"/>
                    <a:srcRect/>
                    <a:stretch>
                      <a:fillRect/>
                    </a:stretch>
                  </pic:blipFill>
                  <pic:spPr bwMode="auto">
                    <a:xfrm>
                      <a:off x="0" y="0"/>
                      <a:ext cx="5043388" cy="2286564"/>
                    </a:xfrm>
                    <a:prstGeom prst="rect">
                      <a:avLst/>
                    </a:prstGeom>
                    <a:noFill/>
                    <a:ln w="9525">
                      <a:noFill/>
                      <a:miter lim="800000"/>
                      <a:headEnd/>
                      <a:tailEnd/>
                    </a:ln>
                  </pic:spPr>
                </pic:pic>
              </a:graphicData>
            </a:graphic>
          </wp:inline>
        </w:drawing>
      </w: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lastRenderedPageBreak/>
        <w:t xml:space="preserve">2.Аккордовая фактура  СВОЙСТВЕНА ХОРОВОЙ МУЗЫКЕ. В ИНСТРУМЕНТАЛЬНОЙ МУЗЫКЕ ПЕРЕДАЕТ ХАРАКТЕР ПРАЗДНИЧНОГО ИЛИ ТРАУРНОГО ШЕСТВИЯ. НАПРИМЕР: П.Чайковский  «Детский альбом» «В церкви»  </w:t>
      </w:r>
    </w:p>
    <w:p w:rsidR="003D53E1"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 </w:t>
      </w:r>
      <w:r w:rsidR="00F04CC9" w:rsidRPr="00F04CC9">
        <w:rPr>
          <w:rFonts w:ascii="Times New Roman" w:hAnsi="Times New Roman" w:cs="Times New Roman"/>
          <w:noProof/>
          <w:sz w:val="24"/>
          <w:szCs w:val="24"/>
        </w:rPr>
        <w:drawing>
          <wp:inline distT="0" distB="0" distL="0" distR="0">
            <wp:extent cx="4992566" cy="2373924"/>
            <wp:effectExtent l="19050" t="0" r="0" b="0"/>
            <wp:docPr id="3" name="Рисунок 3" descr="C:\Users\glyad\OneDrive\Рабочий стол\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yad\OneDrive\Рабочий стол\img4.jpg"/>
                    <pic:cNvPicPr>
                      <a:picLocks noChangeAspect="1" noChangeArrowheads="1"/>
                    </pic:cNvPicPr>
                  </pic:nvPicPr>
                  <pic:blipFill>
                    <a:blip r:embed="rId7"/>
                    <a:srcRect/>
                    <a:stretch>
                      <a:fillRect/>
                    </a:stretch>
                  </pic:blipFill>
                  <pic:spPr bwMode="auto">
                    <a:xfrm>
                      <a:off x="0" y="0"/>
                      <a:ext cx="4994867" cy="2375018"/>
                    </a:xfrm>
                    <a:prstGeom prst="rect">
                      <a:avLst/>
                    </a:prstGeom>
                    <a:noFill/>
                    <a:ln w="9525">
                      <a:noFill/>
                      <a:miter lim="800000"/>
                      <a:headEnd/>
                      <a:tailEnd/>
                    </a:ln>
                  </pic:spPr>
                </pic:pic>
              </a:graphicData>
            </a:graphic>
          </wp:inline>
        </w:drawing>
      </w:r>
    </w:p>
    <w:p w:rsidR="00F04CC9" w:rsidRPr="00F04CC9" w:rsidRDefault="00F04CC9" w:rsidP="00F04CC9">
      <w:pPr>
        <w:pStyle w:val="a6"/>
        <w:rPr>
          <w:rFonts w:ascii="Times New Roman" w:hAnsi="Times New Roman" w:cs="Times New Roman"/>
          <w:sz w:val="24"/>
          <w:szCs w:val="24"/>
        </w:rPr>
      </w:pP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3.Полифоническая фактура, которая может быть и прозрачной и плотной, в зависимости от числа входящих в нее голосов.  </w:t>
      </w:r>
      <w:proofErr w:type="gramStart"/>
      <w:r w:rsidRPr="00F04CC9">
        <w:rPr>
          <w:rFonts w:ascii="Times New Roman" w:hAnsi="Times New Roman" w:cs="Times New Roman"/>
          <w:sz w:val="24"/>
          <w:szCs w:val="24"/>
        </w:rPr>
        <w:t>Например</w:t>
      </w:r>
      <w:proofErr w:type="gramEnd"/>
      <w:r w:rsidRPr="00F04CC9">
        <w:rPr>
          <w:rFonts w:ascii="Times New Roman" w:hAnsi="Times New Roman" w:cs="Times New Roman"/>
          <w:sz w:val="24"/>
          <w:szCs w:val="24"/>
        </w:rPr>
        <w:t xml:space="preserve"> И.С.Бах «Маленькая прелюдия ре мажор» </w:t>
      </w: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 </w:t>
      </w:r>
      <w:r w:rsidR="00F04CC9" w:rsidRPr="00F04CC9">
        <w:rPr>
          <w:rFonts w:ascii="Times New Roman" w:hAnsi="Times New Roman" w:cs="Times New Roman"/>
          <w:noProof/>
          <w:sz w:val="24"/>
          <w:szCs w:val="24"/>
        </w:rPr>
        <w:drawing>
          <wp:inline distT="0" distB="0" distL="0" distR="0">
            <wp:extent cx="5045319" cy="2558562"/>
            <wp:effectExtent l="19050" t="0" r="2931" b="0"/>
            <wp:docPr id="4" name="Рисунок 4" descr="C:\Users\glyad\OneDrive\Рабочий стол\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yad\OneDrive\Рабочий стол\img6.jpg"/>
                    <pic:cNvPicPr>
                      <a:picLocks noChangeAspect="1" noChangeArrowheads="1"/>
                    </pic:cNvPicPr>
                  </pic:nvPicPr>
                  <pic:blipFill>
                    <a:blip r:embed="rId8"/>
                    <a:srcRect/>
                    <a:stretch>
                      <a:fillRect/>
                    </a:stretch>
                  </pic:blipFill>
                  <pic:spPr bwMode="auto">
                    <a:xfrm>
                      <a:off x="0" y="0"/>
                      <a:ext cx="5046564" cy="2559193"/>
                    </a:xfrm>
                    <a:prstGeom prst="rect">
                      <a:avLst/>
                    </a:prstGeom>
                    <a:noFill/>
                    <a:ln w="9525">
                      <a:noFill/>
                      <a:miter lim="800000"/>
                      <a:headEnd/>
                      <a:tailEnd/>
                    </a:ln>
                  </pic:spPr>
                </pic:pic>
              </a:graphicData>
            </a:graphic>
          </wp:inline>
        </w:drawing>
      </w:r>
    </w:p>
    <w:p w:rsidR="003D53E1" w:rsidRPr="00F04CC9" w:rsidRDefault="003D53E1" w:rsidP="00F04CC9">
      <w:pPr>
        <w:pStyle w:val="a6"/>
        <w:rPr>
          <w:rFonts w:ascii="Times New Roman" w:hAnsi="Times New Roman" w:cs="Times New Roman"/>
          <w:sz w:val="24"/>
          <w:szCs w:val="24"/>
        </w:rPr>
      </w:pP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Фактура гомофонно-гармоническая, то есть включающей в себя самые различные элементы в любых нужных для композитора сочетаниях. Гомофонно-гармоническая фактура – это мелодия с аккомпанементом. </w:t>
      </w:r>
    </w:p>
    <w:p w:rsidR="00F04CC9" w:rsidRPr="00F04CC9" w:rsidRDefault="00F04CC9" w:rsidP="00F04CC9">
      <w:pPr>
        <w:pStyle w:val="a6"/>
        <w:rPr>
          <w:rFonts w:ascii="Times New Roman" w:hAnsi="Times New Roman" w:cs="Times New Roman"/>
          <w:sz w:val="24"/>
          <w:szCs w:val="24"/>
        </w:rPr>
      </w:pPr>
      <w:r w:rsidRPr="00F04CC9">
        <w:rPr>
          <w:rFonts w:ascii="Times New Roman" w:hAnsi="Times New Roman" w:cs="Times New Roman"/>
          <w:noProof/>
          <w:sz w:val="24"/>
          <w:szCs w:val="24"/>
        </w:rPr>
        <w:drawing>
          <wp:inline distT="0" distB="0" distL="0" distR="0">
            <wp:extent cx="5168412" cy="2523392"/>
            <wp:effectExtent l="19050" t="0" r="0" b="0"/>
            <wp:docPr id="5" name="Рисунок 5" descr="C:\Users\glyad\OneDrive\Рабочий стол\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yad\OneDrive\Рабочий стол\slide-5.jpg"/>
                    <pic:cNvPicPr>
                      <a:picLocks noChangeAspect="1" noChangeArrowheads="1"/>
                    </pic:cNvPicPr>
                  </pic:nvPicPr>
                  <pic:blipFill>
                    <a:blip r:embed="rId9"/>
                    <a:srcRect/>
                    <a:stretch>
                      <a:fillRect/>
                    </a:stretch>
                  </pic:blipFill>
                  <pic:spPr bwMode="auto">
                    <a:xfrm>
                      <a:off x="0" y="0"/>
                      <a:ext cx="5168303" cy="2523339"/>
                    </a:xfrm>
                    <a:prstGeom prst="rect">
                      <a:avLst/>
                    </a:prstGeom>
                    <a:noFill/>
                    <a:ln w="9525">
                      <a:noFill/>
                      <a:miter lim="800000"/>
                      <a:headEnd/>
                      <a:tailEnd/>
                    </a:ln>
                  </pic:spPr>
                </pic:pic>
              </a:graphicData>
            </a:graphic>
          </wp:inline>
        </w:drawing>
      </w:r>
    </w:p>
    <w:p w:rsid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Ф.Шуберт «Музыкальный момент фа минор» </w:t>
      </w:r>
      <w:r w:rsidR="00F04CC9" w:rsidRPr="00F04CC9">
        <w:rPr>
          <w:rFonts w:ascii="Times New Roman" w:hAnsi="Times New Roman" w:cs="Times New Roman"/>
          <w:sz w:val="24"/>
          <w:szCs w:val="24"/>
        </w:rPr>
        <w:t xml:space="preserve"> перейти по ссылке и послушать</w:t>
      </w:r>
    </w:p>
    <w:p w:rsidR="00F04CC9" w:rsidRPr="00F04CC9" w:rsidRDefault="00F04CC9" w:rsidP="00F04CC9">
      <w:pPr>
        <w:pStyle w:val="a6"/>
        <w:rPr>
          <w:rFonts w:ascii="Times New Roman" w:hAnsi="Times New Roman" w:cs="Times New Roman"/>
          <w:sz w:val="24"/>
          <w:szCs w:val="24"/>
        </w:rPr>
      </w:pPr>
    </w:p>
    <w:p w:rsidR="00F04CC9" w:rsidRPr="00DA66A3"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 </w:t>
      </w:r>
      <w:hyperlink r:id="rId10" w:history="1">
        <w:r w:rsidR="00F04CC9" w:rsidRPr="00F04CC9">
          <w:rPr>
            <w:rStyle w:val="a3"/>
            <w:rFonts w:ascii="Times New Roman" w:hAnsi="Times New Roman" w:cs="Times New Roman"/>
            <w:sz w:val="24"/>
            <w:szCs w:val="24"/>
          </w:rPr>
          <w:t>https://www.youtube.com/watch?v=qSr_s0e6rSg&amp;t=6s</w:t>
        </w:r>
      </w:hyperlink>
      <w:r w:rsidR="005D16F9">
        <w:t xml:space="preserve">    </w:t>
      </w:r>
      <w:r w:rsidR="00DA66A3" w:rsidRPr="00DA66A3">
        <w:t>(</w:t>
      </w:r>
      <w:r w:rsidR="005D16F9" w:rsidRPr="005D16F9">
        <w:rPr>
          <w:rFonts w:ascii="Times New Roman" w:hAnsi="Times New Roman" w:cs="Times New Roman"/>
          <w:sz w:val="24"/>
          <w:szCs w:val="24"/>
        </w:rPr>
        <w:t>Скопировать ссылку и вставить в браузер</w:t>
      </w:r>
      <w:r w:rsidR="00DA66A3" w:rsidRPr="00DA66A3">
        <w:rPr>
          <w:rFonts w:ascii="Times New Roman" w:hAnsi="Times New Roman" w:cs="Times New Roman"/>
          <w:sz w:val="24"/>
          <w:szCs w:val="24"/>
        </w:rPr>
        <w:t>)</w:t>
      </w:r>
    </w:p>
    <w:p w:rsidR="003D53E1" w:rsidRPr="00F04CC9" w:rsidRDefault="003D53E1" w:rsidP="00F04CC9">
      <w:pPr>
        <w:pStyle w:val="a6"/>
        <w:rPr>
          <w:rFonts w:ascii="Times New Roman" w:hAnsi="Times New Roman" w:cs="Times New Roman"/>
          <w:b/>
          <w:sz w:val="24"/>
          <w:szCs w:val="24"/>
        </w:rPr>
      </w:pPr>
      <w:r w:rsidRPr="00F04CC9">
        <w:rPr>
          <w:rFonts w:ascii="Times New Roman" w:hAnsi="Times New Roman" w:cs="Times New Roman"/>
          <w:b/>
          <w:sz w:val="24"/>
          <w:szCs w:val="24"/>
        </w:rPr>
        <w:lastRenderedPageBreak/>
        <w:t xml:space="preserve"> Выучить понятия.  </w:t>
      </w:r>
    </w:p>
    <w:p w:rsidR="00E65212" w:rsidRPr="00F04CC9" w:rsidRDefault="003D53E1" w:rsidP="00F04CC9">
      <w:pPr>
        <w:pStyle w:val="a6"/>
        <w:rPr>
          <w:rFonts w:ascii="Times New Roman" w:hAnsi="Times New Roman" w:cs="Times New Roman"/>
          <w:sz w:val="24"/>
          <w:szCs w:val="24"/>
        </w:rPr>
      </w:pPr>
      <w:r w:rsidRPr="00E65212">
        <w:rPr>
          <w:rFonts w:ascii="Times New Roman" w:hAnsi="Times New Roman" w:cs="Times New Roman"/>
          <w:b/>
          <w:sz w:val="24"/>
          <w:szCs w:val="24"/>
        </w:rPr>
        <w:t>Одноголосная</w:t>
      </w:r>
      <w:r w:rsidRPr="00F04CC9">
        <w:rPr>
          <w:rFonts w:ascii="Times New Roman" w:hAnsi="Times New Roman" w:cs="Times New Roman"/>
          <w:sz w:val="24"/>
          <w:szCs w:val="24"/>
        </w:rPr>
        <w:t xml:space="preserve">  - Мелодия и представляет собой одноголосную мелодию, не сопровождаемую чем-либо</w:t>
      </w:r>
      <w:proofErr w:type="gramStart"/>
      <w:r w:rsidRPr="00F04CC9">
        <w:rPr>
          <w:rFonts w:ascii="Times New Roman" w:hAnsi="Times New Roman" w:cs="Times New Roman"/>
          <w:sz w:val="24"/>
          <w:szCs w:val="24"/>
        </w:rPr>
        <w:t xml:space="preserve"> .</w:t>
      </w:r>
      <w:proofErr w:type="gramEnd"/>
      <w:r w:rsidRPr="00F04CC9">
        <w:rPr>
          <w:rFonts w:ascii="Times New Roman" w:hAnsi="Times New Roman" w:cs="Times New Roman"/>
          <w:sz w:val="24"/>
          <w:szCs w:val="24"/>
        </w:rPr>
        <w:t xml:space="preserve"> </w:t>
      </w:r>
    </w:p>
    <w:p w:rsidR="003D53E1" w:rsidRDefault="003D53E1" w:rsidP="00F04CC9">
      <w:pPr>
        <w:pStyle w:val="a6"/>
        <w:rPr>
          <w:rFonts w:ascii="Times New Roman" w:hAnsi="Times New Roman" w:cs="Times New Roman"/>
          <w:sz w:val="24"/>
          <w:szCs w:val="24"/>
        </w:rPr>
      </w:pPr>
      <w:proofErr w:type="gramStart"/>
      <w:r w:rsidRPr="00E65212">
        <w:rPr>
          <w:rFonts w:ascii="Times New Roman" w:hAnsi="Times New Roman" w:cs="Times New Roman"/>
          <w:b/>
          <w:sz w:val="24"/>
          <w:szCs w:val="24"/>
        </w:rPr>
        <w:t>Аккордовая</w:t>
      </w:r>
      <w:proofErr w:type="gramEnd"/>
      <w:r w:rsidRPr="00E65212">
        <w:rPr>
          <w:rFonts w:ascii="Times New Roman" w:hAnsi="Times New Roman" w:cs="Times New Roman"/>
          <w:b/>
          <w:sz w:val="24"/>
          <w:szCs w:val="24"/>
        </w:rPr>
        <w:t xml:space="preserve"> </w:t>
      </w:r>
      <w:r w:rsidRPr="00F04CC9">
        <w:rPr>
          <w:rFonts w:ascii="Times New Roman" w:hAnsi="Times New Roman" w:cs="Times New Roman"/>
          <w:sz w:val="24"/>
          <w:szCs w:val="24"/>
        </w:rPr>
        <w:t xml:space="preserve">- это аккордовое изложение без яркой выраженной мелодии. </w:t>
      </w:r>
    </w:p>
    <w:p w:rsidR="00E65212" w:rsidRPr="00F04CC9" w:rsidRDefault="00E65212" w:rsidP="00F04CC9">
      <w:pPr>
        <w:pStyle w:val="a6"/>
        <w:rPr>
          <w:rFonts w:ascii="Times New Roman" w:hAnsi="Times New Roman" w:cs="Times New Roman"/>
          <w:sz w:val="24"/>
          <w:szCs w:val="24"/>
        </w:rPr>
      </w:pPr>
    </w:p>
    <w:p w:rsidR="003D53E1" w:rsidRDefault="003D53E1" w:rsidP="00F04CC9">
      <w:pPr>
        <w:pStyle w:val="a6"/>
        <w:rPr>
          <w:rFonts w:ascii="Times New Roman" w:hAnsi="Times New Roman" w:cs="Times New Roman"/>
          <w:sz w:val="24"/>
          <w:szCs w:val="24"/>
        </w:rPr>
      </w:pPr>
      <w:r w:rsidRPr="00E65212">
        <w:rPr>
          <w:rFonts w:ascii="Times New Roman" w:hAnsi="Times New Roman" w:cs="Times New Roman"/>
          <w:b/>
          <w:sz w:val="24"/>
          <w:szCs w:val="24"/>
        </w:rPr>
        <w:t>Полифония</w:t>
      </w:r>
      <w:r w:rsidRPr="00F04CC9">
        <w:rPr>
          <w:rFonts w:ascii="Times New Roman" w:hAnsi="Times New Roman" w:cs="Times New Roman"/>
          <w:sz w:val="24"/>
          <w:szCs w:val="24"/>
        </w:rPr>
        <w:t xml:space="preserve"> – вид многоголосия, в котором все голоса равноправны </w:t>
      </w:r>
    </w:p>
    <w:p w:rsidR="00E65212" w:rsidRPr="00F04CC9" w:rsidRDefault="00E65212" w:rsidP="00F04CC9">
      <w:pPr>
        <w:pStyle w:val="a6"/>
        <w:rPr>
          <w:rFonts w:ascii="Times New Roman" w:hAnsi="Times New Roman" w:cs="Times New Roman"/>
          <w:sz w:val="24"/>
          <w:szCs w:val="24"/>
        </w:rPr>
      </w:pPr>
    </w:p>
    <w:p w:rsidR="003D53E1" w:rsidRDefault="003D53E1" w:rsidP="00F04CC9">
      <w:pPr>
        <w:pStyle w:val="a6"/>
        <w:rPr>
          <w:rFonts w:ascii="Times New Roman" w:hAnsi="Times New Roman" w:cs="Times New Roman"/>
          <w:sz w:val="24"/>
          <w:szCs w:val="24"/>
        </w:rPr>
      </w:pPr>
      <w:r w:rsidRPr="00E65212">
        <w:rPr>
          <w:rFonts w:ascii="Times New Roman" w:hAnsi="Times New Roman" w:cs="Times New Roman"/>
          <w:b/>
          <w:sz w:val="24"/>
          <w:szCs w:val="24"/>
        </w:rPr>
        <w:t xml:space="preserve">Гомофония </w:t>
      </w:r>
      <w:r w:rsidRPr="00F04CC9">
        <w:rPr>
          <w:rFonts w:ascii="Times New Roman" w:hAnsi="Times New Roman" w:cs="Times New Roman"/>
          <w:sz w:val="24"/>
          <w:szCs w:val="24"/>
        </w:rPr>
        <w:t xml:space="preserve">– ведущее значение имеет один голос, а остальные ему аккомпанируют. </w:t>
      </w:r>
    </w:p>
    <w:p w:rsidR="00E65212" w:rsidRPr="00F04CC9" w:rsidRDefault="00E65212" w:rsidP="00F04CC9">
      <w:pPr>
        <w:pStyle w:val="a6"/>
        <w:rPr>
          <w:rFonts w:ascii="Times New Roman" w:hAnsi="Times New Roman" w:cs="Times New Roman"/>
          <w:sz w:val="24"/>
          <w:szCs w:val="24"/>
        </w:rPr>
      </w:pPr>
    </w:p>
    <w:p w:rsidR="00E65212" w:rsidRPr="00F04CC9" w:rsidRDefault="003D53E1" w:rsidP="00F04CC9">
      <w:pPr>
        <w:pStyle w:val="a6"/>
        <w:rPr>
          <w:rFonts w:ascii="Times New Roman" w:hAnsi="Times New Roman" w:cs="Times New Roman"/>
          <w:b/>
          <w:sz w:val="24"/>
          <w:szCs w:val="24"/>
        </w:rPr>
      </w:pPr>
      <w:r w:rsidRPr="00F04CC9">
        <w:rPr>
          <w:rFonts w:ascii="Times New Roman" w:hAnsi="Times New Roman" w:cs="Times New Roman"/>
          <w:b/>
          <w:sz w:val="24"/>
          <w:szCs w:val="24"/>
        </w:rPr>
        <w:t>Домашнее задание:</w:t>
      </w:r>
    </w:p>
    <w:p w:rsidR="00F04CC9"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 xml:space="preserve"> 1.</w:t>
      </w:r>
      <w:r w:rsidR="00F04CC9" w:rsidRPr="00F04CC9">
        <w:rPr>
          <w:rFonts w:ascii="Times New Roman" w:hAnsi="Times New Roman" w:cs="Times New Roman"/>
          <w:sz w:val="24"/>
          <w:szCs w:val="24"/>
        </w:rPr>
        <w:t xml:space="preserve"> П</w:t>
      </w:r>
      <w:r w:rsidRPr="00F04CC9">
        <w:rPr>
          <w:rFonts w:ascii="Times New Roman" w:hAnsi="Times New Roman" w:cs="Times New Roman"/>
          <w:sz w:val="24"/>
          <w:szCs w:val="24"/>
        </w:rPr>
        <w:t xml:space="preserve">рочитать содержание урока; </w:t>
      </w:r>
    </w:p>
    <w:p w:rsidR="00F04CC9"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2.</w:t>
      </w:r>
      <w:r w:rsidR="00F04CC9" w:rsidRPr="00F04CC9">
        <w:rPr>
          <w:rFonts w:ascii="Times New Roman" w:hAnsi="Times New Roman" w:cs="Times New Roman"/>
          <w:sz w:val="24"/>
          <w:szCs w:val="24"/>
        </w:rPr>
        <w:t xml:space="preserve"> </w:t>
      </w:r>
      <w:r w:rsidRPr="00F04CC9">
        <w:rPr>
          <w:rFonts w:ascii="Times New Roman" w:hAnsi="Times New Roman" w:cs="Times New Roman"/>
          <w:sz w:val="24"/>
          <w:szCs w:val="24"/>
        </w:rPr>
        <w:t xml:space="preserve">Переписать определения в тетрадь. </w:t>
      </w:r>
    </w:p>
    <w:p w:rsidR="003D53E1" w:rsidRPr="00F04CC9" w:rsidRDefault="003D53E1" w:rsidP="00F04CC9">
      <w:pPr>
        <w:pStyle w:val="a6"/>
        <w:rPr>
          <w:rFonts w:ascii="Times New Roman" w:hAnsi="Times New Roman" w:cs="Times New Roman"/>
          <w:sz w:val="24"/>
          <w:szCs w:val="24"/>
        </w:rPr>
      </w:pPr>
      <w:r w:rsidRPr="00F04CC9">
        <w:rPr>
          <w:rFonts w:ascii="Times New Roman" w:hAnsi="Times New Roman" w:cs="Times New Roman"/>
          <w:sz w:val="24"/>
          <w:szCs w:val="24"/>
        </w:rPr>
        <w:t>3.</w:t>
      </w:r>
      <w:r w:rsidR="00F04CC9" w:rsidRPr="00F04CC9">
        <w:rPr>
          <w:rFonts w:ascii="Times New Roman" w:hAnsi="Times New Roman" w:cs="Times New Roman"/>
          <w:sz w:val="24"/>
          <w:szCs w:val="24"/>
        </w:rPr>
        <w:t xml:space="preserve"> </w:t>
      </w:r>
      <w:r w:rsidRPr="00F04CC9">
        <w:rPr>
          <w:rFonts w:ascii="Times New Roman" w:hAnsi="Times New Roman" w:cs="Times New Roman"/>
          <w:sz w:val="24"/>
          <w:szCs w:val="24"/>
        </w:rPr>
        <w:t>Послушать аудио запись.</w:t>
      </w:r>
    </w:p>
    <w:sectPr w:rsidR="003D53E1" w:rsidRPr="00F04CC9" w:rsidSect="00F04CC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026405"/>
    <w:multiLevelType w:val="hybridMultilevel"/>
    <w:tmpl w:val="697A0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useFELayout/>
  </w:compat>
  <w:rsids>
    <w:rsidRoot w:val="003D53E1"/>
    <w:rsid w:val="003D53E1"/>
    <w:rsid w:val="005D16F9"/>
    <w:rsid w:val="00BC17ED"/>
    <w:rsid w:val="00DA66A3"/>
    <w:rsid w:val="00E44D98"/>
    <w:rsid w:val="00E65212"/>
    <w:rsid w:val="00F04C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7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53E1"/>
    <w:rPr>
      <w:color w:val="0000FF" w:themeColor="hyperlink"/>
      <w:u w:val="single"/>
    </w:rPr>
  </w:style>
  <w:style w:type="paragraph" w:styleId="a4">
    <w:name w:val="Balloon Text"/>
    <w:basedOn w:val="a"/>
    <w:link w:val="a5"/>
    <w:uiPriority w:val="99"/>
    <w:semiHidden/>
    <w:unhideWhenUsed/>
    <w:rsid w:val="003D53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53E1"/>
    <w:rPr>
      <w:rFonts w:ascii="Tahoma" w:hAnsi="Tahoma" w:cs="Tahoma"/>
      <w:sz w:val="16"/>
      <w:szCs w:val="16"/>
    </w:rPr>
  </w:style>
  <w:style w:type="paragraph" w:styleId="a6">
    <w:name w:val="No Spacing"/>
    <w:uiPriority w:val="1"/>
    <w:qFormat/>
    <w:rsid w:val="00F04CC9"/>
    <w:pPr>
      <w:spacing w:after="0" w:line="240" w:lineRule="auto"/>
    </w:pPr>
  </w:style>
  <w:style w:type="character" w:styleId="a7">
    <w:name w:val="FollowedHyperlink"/>
    <w:basedOn w:val="a0"/>
    <w:uiPriority w:val="99"/>
    <w:semiHidden/>
    <w:unhideWhenUsed/>
    <w:rsid w:val="00F04CC9"/>
    <w:rPr>
      <w:color w:val="800080" w:themeColor="followedHyperlink"/>
      <w:u w:val="single"/>
    </w:rPr>
  </w:style>
  <w:style w:type="paragraph" w:styleId="a8">
    <w:name w:val="List Paragraph"/>
    <w:basedOn w:val="a"/>
    <w:uiPriority w:val="34"/>
    <w:qFormat/>
    <w:rsid w:val="00E6521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youtube.com/watch?v=qSr_s0e6rSg&amp;t=6s"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407</Words>
  <Characters>2321</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glyad</dc:creator>
  <cp:keywords/>
  <dc:description/>
  <cp:lastModifiedBy>Администратор</cp:lastModifiedBy>
  <cp:revision>4</cp:revision>
  <dcterms:created xsi:type="dcterms:W3CDTF">2022-02-11T06:09:00Z</dcterms:created>
  <dcterms:modified xsi:type="dcterms:W3CDTF">2022-02-14T11:02:00Z</dcterms:modified>
</cp:coreProperties>
</file>