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68" w:rsidRDefault="00A071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1DC">
        <w:rPr>
          <w:rFonts w:ascii="Times New Roman" w:hAnsi="Times New Roman" w:cs="Times New Roman"/>
          <w:b/>
          <w:sz w:val="28"/>
          <w:szCs w:val="28"/>
          <w:u w:val="single"/>
        </w:rPr>
        <w:t>6 класс на 27.04.2020</w:t>
      </w:r>
    </w:p>
    <w:p w:rsidR="00A071DC" w:rsidRDefault="00A071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2848D2" w:rsidRDefault="002848D2">
      <w:pPr>
        <w:rPr>
          <w:rFonts w:ascii="Times New Roman" w:hAnsi="Times New Roman" w:cs="Times New Roman"/>
          <w:sz w:val="28"/>
          <w:szCs w:val="28"/>
        </w:rPr>
      </w:pPr>
      <w:r w:rsidRPr="002848D2">
        <w:rPr>
          <w:rFonts w:ascii="Times New Roman" w:hAnsi="Times New Roman" w:cs="Times New Roman"/>
          <w:sz w:val="28"/>
          <w:szCs w:val="28"/>
        </w:rPr>
        <w:t>Повторяем тему тритоны</w:t>
      </w:r>
    </w:p>
    <w:p w:rsidR="002848D2" w:rsidRDefault="0028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0806" cy="3312543"/>
            <wp:effectExtent l="19050" t="0" r="0" b="0"/>
            <wp:docPr id="1" name="Рисунок 1" descr="C:\Users\ДМШ\Downloads\тритон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тритонв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78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D2" w:rsidRPr="002848D2" w:rsidRDefault="002848D2" w:rsidP="002848D2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color w:val="C4161C"/>
          <w:sz w:val="28"/>
          <w:szCs w:val="28"/>
          <w:lang w:eastAsia="ru-RU"/>
        </w:rPr>
      </w:pPr>
      <w:r w:rsidRPr="002848D2">
        <w:rPr>
          <w:rFonts w:ascii="Times New Roman" w:eastAsia="Times New Roman" w:hAnsi="Times New Roman" w:cs="Times New Roman"/>
          <w:b/>
          <w:bCs/>
          <w:color w:val="C4161C"/>
          <w:sz w:val="28"/>
          <w:szCs w:val="28"/>
          <w:bdr w:val="none" w:sz="0" w:space="0" w:color="auto" w:frame="1"/>
          <w:lang w:eastAsia="ru-RU"/>
        </w:rPr>
        <w:t>Как разрешаются тритоны?</w:t>
      </w:r>
    </w:p>
    <w:p w:rsidR="002848D2" w:rsidRPr="002848D2" w:rsidRDefault="002848D2" w:rsidP="002848D2">
      <w:pPr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Тут есть одно общее правило: </w:t>
      </w:r>
      <w:r w:rsidRPr="002848D2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bdr w:val="none" w:sz="0" w:space="0" w:color="auto" w:frame="1"/>
          <w:lang w:eastAsia="ru-RU"/>
        </w:rPr>
        <w:t>увеличенные интервалы при разрешении увеличиваются, уменьшённые – уменьшаются.</w:t>
      </w:r>
      <w:r w:rsidRPr="00284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этом неустойчивые звуки тритонов переходят в ближайшие устойчивые. Поэтому </w:t>
      </w:r>
      <w:r w:rsidRPr="0028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</w:t>
      </w:r>
      <w:r w:rsidRPr="0028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r w:rsidRPr="0028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всегда разрешается в сексту, а ум</w:t>
      </w:r>
      <w:r w:rsidRPr="0028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5</w:t>
      </w:r>
      <w:r w:rsidRPr="0028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– в терцию. </w:t>
      </w:r>
    </w:p>
    <w:p w:rsidR="002848D2" w:rsidRDefault="002848D2" w:rsidP="002848D2">
      <w:pPr>
        <w:ind w:firstLine="708"/>
        <w:rPr>
          <w:rFonts w:ascii="Times New Roman" w:hAnsi="Times New Roman" w:cs="Times New Roman"/>
          <w:sz w:val="28"/>
          <w:szCs w:val="28"/>
          <w:shd w:val="clear" w:color="auto" w:fill="E8E8E8"/>
        </w:rPr>
      </w:pPr>
      <w:r w:rsidRPr="00513A52">
        <w:rPr>
          <w:rFonts w:ascii="Times New Roman" w:hAnsi="Times New Roman" w:cs="Times New Roman"/>
          <w:sz w:val="28"/>
          <w:szCs w:val="28"/>
          <w:shd w:val="clear" w:color="auto" w:fill="E8E8E8"/>
        </w:rPr>
        <w:t>Причём, если разрешение тритона происходит в натуральном мажоре или миноре, то секста будет малой, терция – большой. Если же разрешение тритонов происходит в гармоническом мажоре или миноре, то, наоборот, секста будет большой, а терция – малой.</w:t>
      </w:r>
    </w:p>
    <w:p w:rsidR="00513A52" w:rsidRDefault="00513A52" w:rsidP="00513A52">
      <w:pPr>
        <w:rPr>
          <w:rFonts w:ascii="Times New Roman" w:hAnsi="Times New Roman" w:cs="Times New Roman"/>
          <w:b/>
          <w:sz w:val="28"/>
          <w:szCs w:val="28"/>
        </w:rPr>
      </w:pPr>
      <w:r w:rsidRPr="00513A52"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3A52" w:rsidRDefault="00513A52" w:rsidP="00513A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Записать в нотную тетрадь краткое изложение темы</w:t>
      </w:r>
    </w:p>
    <w:p w:rsidR="00513A52" w:rsidRPr="00513A52" w:rsidRDefault="00513A52" w:rsidP="00513A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2.Построить тритоны в тональностях Ми мажор и до минор</w:t>
      </w:r>
    </w:p>
    <w:sectPr w:rsidR="00513A52" w:rsidRPr="00513A52" w:rsidSect="00B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04" w:rsidRDefault="00793504" w:rsidP="00513A52">
      <w:pPr>
        <w:spacing w:after="0" w:line="240" w:lineRule="auto"/>
      </w:pPr>
      <w:r>
        <w:separator/>
      </w:r>
    </w:p>
  </w:endnote>
  <w:endnote w:type="continuationSeparator" w:id="1">
    <w:p w:rsidR="00793504" w:rsidRDefault="00793504" w:rsidP="0051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04" w:rsidRDefault="00793504" w:rsidP="00513A52">
      <w:pPr>
        <w:spacing w:after="0" w:line="240" w:lineRule="auto"/>
      </w:pPr>
      <w:r>
        <w:separator/>
      </w:r>
    </w:p>
  </w:footnote>
  <w:footnote w:type="continuationSeparator" w:id="1">
    <w:p w:rsidR="00793504" w:rsidRDefault="00793504" w:rsidP="00513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1DC"/>
    <w:rsid w:val="002107CC"/>
    <w:rsid w:val="002848D2"/>
    <w:rsid w:val="00513A52"/>
    <w:rsid w:val="00793504"/>
    <w:rsid w:val="00A071DC"/>
    <w:rsid w:val="00BB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68"/>
  </w:style>
  <w:style w:type="paragraph" w:styleId="4">
    <w:name w:val="heading 4"/>
    <w:basedOn w:val="a"/>
    <w:link w:val="40"/>
    <w:uiPriority w:val="9"/>
    <w:qFormat/>
    <w:rsid w:val="00284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848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D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84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A52"/>
  </w:style>
  <w:style w:type="paragraph" w:styleId="a7">
    <w:name w:val="footer"/>
    <w:basedOn w:val="a"/>
    <w:link w:val="a8"/>
    <w:uiPriority w:val="99"/>
    <w:semiHidden/>
    <w:unhideWhenUsed/>
    <w:rsid w:val="0051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5733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2020-04-27T06:28:00Z</dcterms:created>
  <dcterms:modified xsi:type="dcterms:W3CDTF">2020-04-27T06:59:00Z</dcterms:modified>
</cp:coreProperties>
</file>