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  <w:t>6 класс на 06.04.2020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  <w:t>сольфеджио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06F14"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Тема: Повторение 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  <w:t>доминантового</w:t>
      </w:r>
      <w:proofErr w:type="spellEnd"/>
      <w:r w:rsidRPr="00606F14"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септаккорда.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 xml:space="preserve">Септаккорд 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- аккорд, состоящий из четырех звуков, расположенных по терциям. Крайние звуки септаккорда образуют интервал септимы, от этого и происходит название аккорда.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Наиболее распространен септаккорд, строящийся в мажоре и гармоническом миноре на V ступени. Он называется </w:t>
      </w: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доминантсептаккордом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состоит из мажорного трезвучия с добавленной сверху малой терцией </w:t>
      </w: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.З</w:t>
      </w:r>
      <w:proofErr w:type="gramEnd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+м.З+м.З</w:t>
      </w:r>
      <w:proofErr w:type="spellEnd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).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Звуки </w:t>
      </w: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доминантсептаккорда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, считая от основного, называются: 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 xml:space="preserve">прима 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(основание аккорда), 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терция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квинта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септима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(вершина аккорда).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бозначается следующим образом— </w:t>
      </w: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val="en-US" w:eastAsia="ru-RU"/>
        </w:rPr>
        <w:t>D</w:t>
      </w:r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7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:</w:t>
      </w:r>
    </w:p>
    <w:p w:rsidR="00C54A7A" w:rsidRPr="00724258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имеет </w:t>
      </w:r>
      <w:r w:rsidRPr="00606F14">
        <w:rPr>
          <w:rFonts w:ascii="Myriad Pro" w:eastAsia="Times New Roman" w:hAnsi="Myriad Pro" w:cs="Times New Roman"/>
          <w:b/>
          <w:i/>
          <w:color w:val="000000" w:themeColor="text1"/>
          <w:sz w:val="24"/>
          <w:szCs w:val="24"/>
          <w:lang w:eastAsia="ru-RU"/>
        </w:rPr>
        <w:t>три обращения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, которые называются: </w:t>
      </w:r>
    </w:p>
    <w:p w:rsidR="00C54A7A" w:rsidRPr="00724258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1-е обращение 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квинтсекстаккордом</w:t>
      </w:r>
      <w:proofErr w:type="spellEnd"/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65)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2-е обращение 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терцквартаккордом</w:t>
      </w:r>
      <w:proofErr w:type="spellEnd"/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43)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3-е обращение </w:t>
      </w:r>
      <w:proofErr w:type="spellStart"/>
      <w:r w:rsidRPr="00606F14"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  <w:t>секундаккордом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Myriad Pro" w:eastAsia="Times New Roman" w:hAnsi="Myriad Pro" w:cs="Times New Roman"/>
          <w:color w:val="000000" w:themeColor="text1"/>
          <w:sz w:val="24"/>
          <w:szCs w:val="24"/>
          <w:lang w:val="en-US" w:eastAsia="ru-RU"/>
        </w:rPr>
        <w:t>D</w:t>
      </w: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2).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Названия обращений </w:t>
      </w: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доминантсептаккорда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основаны на интервалах, образующихся от нижнего звука аккорда к его основанию и вершине: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чтобы уметь строить </w:t>
      </w: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и его обращения в тональности и от данного звука, необходимо знать порядок расположения интервалов, составляющих эти аккорды, и ступени, на которых они строятся.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Д7— </w:t>
      </w: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+м.З+м.З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; на V ступени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Д65 — м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+м.З+б.2; на VII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Д43 —м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+б.2+б.З; на II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Д2 — 6.2+б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+м.З; на IV</w:t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55160" cy="1031240"/>
            <wp:effectExtent l="0" t="0" r="2540" b="0"/>
            <wp:docPr id="4" name="Рисунок 4" descr="Урок сольфеджио №21: Д7, его обращения и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сольфеджио №21: Д7, его обращения и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7A" w:rsidRPr="00606F14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и его обращения требуют разрешения. Они разрешаются по принципу тяготения неустойчивых звуков </w:t>
      </w:r>
      <w:proofErr w:type="gram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устойчивые:</w:t>
      </w:r>
    </w:p>
    <w:p w:rsidR="00C54A7A" w:rsidRPr="00606F14" w:rsidRDefault="00C54A7A" w:rsidP="00C54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lastRenderedPageBreak/>
        <w:t>Доминантсептаккорд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разрешается в неполное тоническое трезвучие с пропущенной квинтой и утроенным основным звуком;</w:t>
      </w:r>
    </w:p>
    <w:p w:rsidR="00C54A7A" w:rsidRPr="00606F14" w:rsidRDefault="00C54A7A" w:rsidP="00C54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Квинтсекстаккорд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разрешается в полное тоническое трезвучие с удвоенной примой;</w:t>
      </w:r>
      <w:bookmarkStart w:id="0" w:name="_GoBack"/>
      <w:bookmarkEnd w:id="0"/>
    </w:p>
    <w:p w:rsidR="00C54A7A" w:rsidRPr="00606F14" w:rsidRDefault="00C54A7A" w:rsidP="00C54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Терцквартаккорд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разрешается в полное тоническое трезвучие с удвоенным основным звуком в октаву;</w:t>
      </w:r>
    </w:p>
    <w:p w:rsidR="00C54A7A" w:rsidRPr="00606F14" w:rsidRDefault="00C54A7A" w:rsidP="00C54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Секундаккорд</w:t>
      </w:r>
      <w:proofErr w:type="spellEnd"/>
      <w:r w:rsidRPr="00606F14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разрешается в тонический секстаккорд с удвоенной примой.</w:t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606F14">
        <w:rPr>
          <w:rFonts w:ascii="Myriad Pro" w:eastAsia="Times New Roman" w:hAnsi="Myriad Pro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396740" cy="1040765"/>
            <wp:effectExtent l="0" t="0" r="3810" b="6985"/>
            <wp:docPr id="5" name="Рисунок 5" descr="Урок сольфеджио №21: Д7, его обращения и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сольфеджио №21: Д7, его обращения и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7A" w:rsidRDefault="00C54A7A" w:rsidP="00C54A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Домашнее задание:</w:t>
      </w:r>
    </w:p>
    <w:p w:rsidR="00C54A7A" w:rsidRPr="00C54A7A" w:rsidRDefault="00C54A7A" w:rsidP="00C54A7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Почитать материал по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доминантсептаккорду</w:t>
      </w:r>
      <w:proofErr w:type="spellEnd"/>
    </w:p>
    <w:p w:rsidR="00C54A7A" w:rsidRPr="00C54A7A" w:rsidRDefault="00C54A7A" w:rsidP="00C54A7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54A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Построить Д</w:t>
      </w:r>
      <w:proofErr w:type="gramStart"/>
      <w:r w:rsidRPr="00C54A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</w:t>
      </w:r>
      <w:proofErr w:type="gramEnd"/>
      <w:r w:rsidRPr="00C54A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 обращениями в тональностях Ре-бемоль мажор и си-бемоль минор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нотной тетради (подписать дату)</w:t>
      </w:r>
    </w:p>
    <w:p w:rsidR="00C54A7A" w:rsidRPr="00606F14" w:rsidRDefault="00C54A7A" w:rsidP="00C54A7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323" w:rsidRDefault="00DF6323"/>
    <w:sectPr w:rsidR="00DF6323" w:rsidSect="00C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02B"/>
    <w:multiLevelType w:val="hybridMultilevel"/>
    <w:tmpl w:val="70C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2E7"/>
    <w:multiLevelType w:val="multilevel"/>
    <w:tmpl w:val="F0C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7A"/>
    <w:rsid w:val="00C54A7A"/>
    <w:rsid w:val="00D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2020-04-06T13:13:00Z</dcterms:created>
  <dcterms:modified xsi:type="dcterms:W3CDTF">2020-04-06T13:17:00Z</dcterms:modified>
</cp:coreProperties>
</file>